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94C5" w14:textId="123676E1" w:rsidR="007F546D" w:rsidRPr="00C15297" w:rsidRDefault="007F546D" w:rsidP="00C15297">
      <w:pPr>
        <w:rPr>
          <w:rFonts w:ascii="ＭＳ 明朝" w:hAnsi="ＭＳ 明朝"/>
          <w:sz w:val="18"/>
          <w:szCs w:val="18"/>
        </w:rPr>
      </w:pPr>
      <w:r w:rsidRPr="00C15297">
        <w:rPr>
          <w:rFonts w:ascii="ＭＳ 明朝" w:hAnsi="ＭＳ 明朝" w:hint="eastAsia"/>
          <w:sz w:val="18"/>
          <w:szCs w:val="18"/>
        </w:rPr>
        <w:t>（参考様式）</w:t>
      </w:r>
    </w:p>
    <w:p w14:paraId="4E7B4A30" w14:textId="77777777" w:rsidR="007F546D" w:rsidRPr="00C15297" w:rsidRDefault="007F546D" w:rsidP="00C15297">
      <w:pPr>
        <w:rPr>
          <w:rFonts w:ascii="ＭＳ 明朝" w:hAnsi="ＭＳ 明朝"/>
          <w:sz w:val="18"/>
          <w:szCs w:val="18"/>
        </w:rPr>
      </w:pPr>
    </w:p>
    <w:p w14:paraId="405C8FD9" w14:textId="58222D66" w:rsidR="002E2F2F" w:rsidRPr="00C15297" w:rsidRDefault="002E2F2F" w:rsidP="00C15297">
      <w:pPr>
        <w:rPr>
          <w:rFonts w:ascii="ＭＳ 明朝" w:hAnsi="ＭＳ 明朝"/>
          <w:sz w:val="18"/>
          <w:szCs w:val="18"/>
        </w:rPr>
      </w:pPr>
      <w:r w:rsidRPr="00C15297">
        <w:rPr>
          <w:rFonts w:ascii="ＭＳ 明朝" w:hAnsi="ＭＳ 明朝" w:hint="eastAsia"/>
          <w:sz w:val="18"/>
          <w:szCs w:val="18"/>
        </w:rPr>
        <w:t>設計内容説明書（標準入力法）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25"/>
      </w:tblGrid>
      <w:tr w:rsidR="002E2F2F" w:rsidRPr="00C15297" w14:paraId="026E1079" w14:textId="77777777" w:rsidTr="002E2F2F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A075618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建築物の名称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67E9D87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2F2F" w:rsidRPr="00C15297" w14:paraId="549663B9" w14:textId="77777777" w:rsidTr="002E2F2F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37AAFEC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建築物の所在地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4BBD2E5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2F2F" w:rsidRPr="00C15297" w14:paraId="644765EA" w14:textId="77777777" w:rsidTr="002E2F2F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87C8374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設計者等氏名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BCBCB69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21DBBFE" w14:textId="5C55300D" w:rsidR="002E2F2F" w:rsidRPr="00C15297" w:rsidRDefault="002E2F2F" w:rsidP="00C15297">
      <w:pPr>
        <w:spacing w:before="120" w:after="120"/>
        <w:rPr>
          <w:rFonts w:ascii="ＭＳ 明朝" w:hAnsi="ＭＳ 明朝"/>
          <w:sz w:val="18"/>
          <w:szCs w:val="18"/>
        </w:rPr>
      </w:pPr>
      <w:r w:rsidRPr="00C15297">
        <w:rPr>
          <w:rFonts w:ascii="ＭＳ 明朝" w:hAnsi="ＭＳ 明朝" w:hint="eastAsia"/>
          <w:sz w:val="18"/>
          <w:szCs w:val="18"/>
        </w:rPr>
        <w:t>【設計内容】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4110"/>
        <w:gridCol w:w="1134"/>
        <w:gridCol w:w="853"/>
      </w:tblGrid>
      <w:tr w:rsidR="002E2F2F" w:rsidRPr="00C15297" w14:paraId="34DA92B3" w14:textId="77777777" w:rsidTr="00A328BD">
        <w:trPr>
          <w:trHeight w:val="45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9C1CE05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14:paraId="4B099259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26B33E" w14:textId="77777777" w:rsidR="007F546D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14:paraId="494035D3" w14:textId="626B0835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F5DC328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設計内容説明欄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0E4B67F" w14:textId="77777777" w:rsidR="007F546D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14:paraId="0B14B7C4" w14:textId="4AB73122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</w:tr>
      <w:tr w:rsidR="00A328BD" w:rsidRPr="00C15297" w14:paraId="7BB0C086" w14:textId="77777777" w:rsidTr="00A328B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403AB538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46F72B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84ED95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9B597A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設計内容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469D3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記載図書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21C8896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2A3E" w:rsidRPr="00C15297" w14:paraId="4D4C1546" w14:textId="77777777" w:rsidTr="00A328BD">
        <w:trPr>
          <w:trHeight w:val="471"/>
        </w:trPr>
        <w:tc>
          <w:tcPr>
            <w:tcW w:w="1271" w:type="dxa"/>
            <w:vMerge w:val="restart"/>
            <w:shd w:val="clear" w:color="auto" w:fill="auto"/>
          </w:tcPr>
          <w:p w14:paraId="14CC1AA3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建築物等の</w:t>
            </w:r>
          </w:p>
          <w:p w14:paraId="07CE84E8" w14:textId="75268C18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CD7008" w14:textId="2BD8BFCA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建築物に関する事項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9BC8" w14:textId="3717F39B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A5A85FF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□非住宅　□非住宅複合建築物</w:t>
            </w:r>
          </w:p>
          <w:p w14:paraId="3517F5F7" w14:textId="70375C06" w:rsidR="00C12A3E" w:rsidRPr="00C15297" w:rsidRDefault="00C12A3E" w:rsidP="00C1529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非住宅部分の用途（　　　　　　　　　　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4730A1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■出力ｼｰﾄ</w:t>
            </w:r>
          </w:p>
          <w:p w14:paraId="40217352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□概要書</w:t>
            </w:r>
          </w:p>
          <w:p w14:paraId="5E51DAAB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□面積表</w:t>
            </w:r>
          </w:p>
          <w:p w14:paraId="7343C1F2" w14:textId="053EAFB6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09744A1E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2A3E" w:rsidRPr="00C15297" w14:paraId="5208487D" w14:textId="77777777" w:rsidTr="00A328BD">
        <w:trPr>
          <w:trHeight w:val="201"/>
        </w:trPr>
        <w:tc>
          <w:tcPr>
            <w:tcW w:w="1271" w:type="dxa"/>
            <w:vMerge/>
            <w:shd w:val="clear" w:color="auto" w:fill="auto"/>
          </w:tcPr>
          <w:p w14:paraId="3A7556A4" w14:textId="7E802303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899C5B" w14:textId="5247E994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0338A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地域の区分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E05FEDD" w14:textId="62BD44FB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（　　　）地域</w:t>
            </w:r>
          </w:p>
        </w:tc>
        <w:tc>
          <w:tcPr>
            <w:tcW w:w="1134" w:type="dxa"/>
            <w:vMerge/>
            <w:shd w:val="clear" w:color="auto" w:fill="auto"/>
          </w:tcPr>
          <w:p w14:paraId="34527CA4" w14:textId="21CFF719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5B846D5A" w14:textId="62097E19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0264045E" w14:textId="64A03123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C12A3E" w:rsidRPr="00C15297" w14:paraId="662A8966" w14:textId="77777777" w:rsidTr="00A328BD">
        <w:trPr>
          <w:trHeight w:val="135"/>
        </w:trPr>
        <w:tc>
          <w:tcPr>
            <w:tcW w:w="1271" w:type="dxa"/>
            <w:vMerge/>
            <w:shd w:val="clear" w:color="auto" w:fill="auto"/>
            <w:vAlign w:val="center"/>
          </w:tcPr>
          <w:p w14:paraId="22D1C20D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0E20A5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DBC5366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4110" w:type="dxa"/>
            <w:shd w:val="clear" w:color="auto" w:fill="auto"/>
          </w:tcPr>
          <w:p w14:paraId="6D64F742" w14:textId="49C2B6B6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6E95D0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E7629B4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2A3E" w:rsidRPr="00C15297" w14:paraId="549FFCAB" w14:textId="77777777" w:rsidTr="00A328BD">
        <w:trPr>
          <w:trHeight w:val="609"/>
        </w:trPr>
        <w:tc>
          <w:tcPr>
            <w:tcW w:w="1271" w:type="dxa"/>
            <w:vMerge/>
            <w:shd w:val="clear" w:color="auto" w:fill="auto"/>
            <w:vAlign w:val="center"/>
          </w:tcPr>
          <w:p w14:paraId="61F5FDB3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12B6E9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49E508D" w14:textId="796E5924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4110" w:type="dxa"/>
            <w:shd w:val="clear" w:color="auto" w:fill="auto"/>
          </w:tcPr>
          <w:p w14:paraId="7EE7AE18" w14:textId="0121DE68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・延べ面積　　　　　　　（　　　　　　）㎡</w:t>
            </w:r>
          </w:p>
          <w:p w14:paraId="29FFDE4A" w14:textId="7CC733F9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・計算対象部分の床面積　（　　　　　　）㎡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FF87F6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10FC25C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4119" w:rsidRPr="00C15297" w14:paraId="17CFDA22" w14:textId="77777777" w:rsidTr="00A328BD">
        <w:trPr>
          <w:trHeight w:val="419"/>
        </w:trPr>
        <w:tc>
          <w:tcPr>
            <w:tcW w:w="1271" w:type="dxa"/>
            <w:shd w:val="clear" w:color="auto" w:fill="auto"/>
          </w:tcPr>
          <w:p w14:paraId="7CC27C20" w14:textId="067598E1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共通事項</w:t>
            </w:r>
          </w:p>
        </w:tc>
        <w:tc>
          <w:tcPr>
            <w:tcW w:w="1134" w:type="dxa"/>
            <w:shd w:val="clear" w:color="auto" w:fill="auto"/>
          </w:tcPr>
          <w:p w14:paraId="4C20D5BB" w14:textId="17B30ACC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室仕様</w:t>
            </w:r>
          </w:p>
        </w:tc>
        <w:tc>
          <w:tcPr>
            <w:tcW w:w="1418" w:type="dxa"/>
            <w:shd w:val="clear" w:color="auto" w:fill="auto"/>
          </w:tcPr>
          <w:p w14:paraId="22B43563" w14:textId="79BBAD51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計算手法等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82C121" w14:textId="77777777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□標準入力法による入力</w:t>
            </w:r>
          </w:p>
          <w:p w14:paraId="7670D142" w14:textId="7AF60413" w:rsidR="00312A44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□主要室入力法による入力</w:t>
            </w:r>
          </w:p>
        </w:tc>
        <w:tc>
          <w:tcPr>
            <w:tcW w:w="1134" w:type="dxa"/>
            <w:shd w:val="clear" w:color="auto" w:fill="auto"/>
          </w:tcPr>
          <w:p w14:paraId="2D0E1BD4" w14:textId="5AD94F17" w:rsidR="00340B1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340B1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6118B6F4" w14:textId="114E54E8" w:rsidR="00074119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1477FDEC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0C2F90BA" w14:textId="5A54F2DE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074119" w:rsidRPr="00C15297" w14:paraId="2B27D077" w14:textId="77777777" w:rsidTr="00A328BD">
        <w:trPr>
          <w:trHeight w:val="419"/>
        </w:trPr>
        <w:tc>
          <w:tcPr>
            <w:tcW w:w="1271" w:type="dxa"/>
            <w:vMerge w:val="restart"/>
            <w:shd w:val="clear" w:color="auto" w:fill="auto"/>
          </w:tcPr>
          <w:p w14:paraId="06DFFE6C" w14:textId="77D26BC3" w:rsidR="00074119" w:rsidRPr="00C15297" w:rsidRDefault="00074119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外皮の概要</w:t>
            </w:r>
          </w:p>
        </w:tc>
        <w:tc>
          <w:tcPr>
            <w:tcW w:w="1134" w:type="dxa"/>
            <w:shd w:val="clear" w:color="auto" w:fill="auto"/>
          </w:tcPr>
          <w:p w14:paraId="1F4D0618" w14:textId="77777777" w:rsidR="00312A44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外壁等の</w:t>
            </w:r>
          </w:p>
          <w:p w14:paraId="5A302723" w14:textId="4B51E1B7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性能</w:t>
            </w:r>
          </w:p>
        </w:tc>
        <w:tc>
          <w:tcPr>
            <w:tcW w:w="1418" w:type="dxa"/>
            <w:shd w:val="clear" w:color="auto" w:fill="auto"/>
          </w:tcPr>
          <w:p w14:paraId="045A4282" w14:textId="78C9755C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計算手法等</w:t>
            </w:r>
          </w:p>
        </w:tc>
        <w:tc>
          <w:tcPr>
            <w:tcW w:w="4110" w:type="dxa"/>
            <w:shd w:val="clear" w:color="auto" w:fill="auto"/>
          </w:tcPr>
          <w:p w14:paraId="4AD4885E" w14:textId="22428BF7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□熱貫流率による入力</w:t>
            </w:r>
          </w:p>
          <w:p w14:paraId="15B63212" w14:textId="7C54A86A" w:rsidR="00312A44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□外皮構成による入力</w:t>
            </w:r>
          </w:p>
        </w:tc>
        <w:tc>
          <w:tcPr>
            <w:tcW w:w="1134" w:type="dxa"/>
            <w:shd w:val="clear" w:color="auto" w:fill="auto"/>
          </w:tcPr>
          <w:p w14:paraId="77C5255A" w14:textId="108D4F17" w:rsidR="00340B1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340B1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09ABA2E6" w14:textId="6136F59D" w:rsidR="00074119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3DBF1186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18951A8A" w14:textId="66102568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074119" w:rsidRPr="00C15297" w14:paraId="58C57207" w14:textId="77777777" w:rsidTr="00A328BD">
        <w:trPr>
          <w:trHeight w:val="419"/>
        </w:trPr>
        <w:tc>
          <w:tcPr>
            <w:tcW w:w="1271" w:type="dxa"/>
            <w:vMerge/>
            <w:shd w:val="clear" w:color="auto" w:fill="auto"/>
          </w:tcPr>
          <w:p w14:paraId="33E55234" w14:textId="77777777" w:rsidR="00074119" w:rsidRPr="00C15297" w:rsidRDefault="00074119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8F7086" w14:textId="4A26C68C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窓の性能</w:t>
            </w:r>
          </w:p>
        </w:tc>
        <w:tc>
          <w:tcPr>
            <w:tcW w:w="1418" w:type="dxa"/>
            <w:shd w:val="clear" w:color="auto" w:fill="auto"/>
          </w:tcPr>
          <w:p w14:paraId="3CDCCA81" w14:textId="63A851AA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計算手法等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4D4CBE2" w14:textId="77777777" w:rsidR="00074119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□建具、ガラス種別の選択により入力</w:t>
            </w:r>
          </w:p>
          <w:p w14:paraId="6FE86C13" w14:textId="77777777" w:rsidR="00536976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□建具種別、ガラスの性能値による入力</w:t>
            </w:r>
          </w:p>
          <w:p w14:paraId="7D517A38" w14:textId="507179E7" w:rsidR="00536976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□窓の性能値による入力</w:t>
            </w:r>
          </w:p>
        </w:tc>
        <w:tc>
          <w:tcPr>
            <w:tcW w:w="1134" w:type="dxa"/>
            <w:shd w:val="clear" w:color="auto" w:fill="auto"/>
          </w:tcPr>
          <w:p w14:paraId="6CD74939" w14:textId="18135D76" w:rsidR="00A328B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2A95278F" w14:textId="77777777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14:paraId="39CAC1DC" w14:textId="7BD36083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07F607F7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327BF727" w14:textId="049C55FE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A328BD" w:rsidRPr="00C15297" w14:paraId="27C94F81" w14:textId="77777777" w:rsidTr="00A328BD">
        <w:trPr>
          <w:trHeight w:val="419"/>
        </w:trPr>
        <w:tc>
          <w:tcPr>
            <w:tcW w:w="1271" w:type="dxa"/>
            <w:vMerge w:val="restart"/>
            <w:shd w:val="clear" w:color="auto" w:fill="auto"/>
          </w:tcPr>
          <w:p w14:paraId="44421E06" w14:textId="7D6E4B7E" w:rsidR="002E2F2F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空気調和設備等の概要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86A652" w14:textId="15417295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各設備の仕様等</w:t>
            </w:r>
          </w:p>
        </w:tc>
        <w:tc>
          <w:tcPr>
            <w:tcW w:w="1418" w:type="dxa"/>
            <w:shd w:val="clear" w:color="auto" w:fill="auto"/>
          </w:tcPr>
          <w:p w14:paraId="43A75EF9" w14:textId="15D207B6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対象の有無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FF2D49" w14:textId="0D32361B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・計算対象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>空気調和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設備の有無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4CC9750A" w14:textId="26473A62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・計算対象換気設備の有無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1146B314" w14:textId="6E95D062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・計算対象照明設備の有無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6D1DC7D3" w14:textId="2CA9E780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・計算対象給湯設備の有無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06F33F5E" w14:textId="0F37954B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・計算対象昇降機の有無　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  <w:tc>
          <w:tcPr>
            <w:tcW w:w="1134" w:type="dxa"/>
            <w:shd w:val="clear" w:color="auto" w:fill="auto"/>
          </w:tcPr>
          <w:p w14:paraId="61542390" w14:textId="0D618295" w:rsidR="00340B1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340B1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73E53A34" w14:textId="7D7985E1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14:paraId="3BF6D680" w14:textId="54EBF95D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14:paraId="3CD2A282" w14:textId="078FBEDA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77B13941" w14:textId="77C4CCE6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適</w:t>
            </w:r>
          </w:p>
          <w:p w14:paraId="64EE5F42" w14:textId="0CEDA55A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否</w:t>
            </w:r>
          </w:p>
        </w:tc>
      </w:tr>
      <w:tr w:rsidR="00A328BD" w:rsidRPr="00C15297" w14:paraId="18943A00" w14:textId="77777777" w:rsidTr="00A328BD">
        <w:trPr>
          <w:trHeight w:val="368"/>
        </w:trPr>
        <w:tc>
          <w:tcPr>
            <w:tcW w:w="1271" w:type="dxa"/>
            <w:vMerge/>
            <w:shd w:val="clear" w:color="auto" w:fill="auto"/>
            <w:vAlign w:val="center"/>
          </w:tcPr>
          <w:p w14:paraId="70FBCA3F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8AD08C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6F2F81" w14:textId="7E30CE3C" w:rsidR="002E2F2F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太陽光発電</w:t>
            </w:r>
            <w:r w:rsidR="00FA001B" w:rsidRPr="00C15297">
              <w:rPr>
                <w:rFonts w:ascii="ＭＳ 明朝"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4B6243" w14:textId="77777777" w:rsidR="002E2F2F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・太陽光発電の有無</w:t>
            </w:r>
          </w:p>
          <w:p w14:paraId="5088CC77" w14:textId="6D3C2509" w:rsidR="00A4421E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　有りの場合　□全量自家消費　□売電有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>り</w:t>
            </w:r>
          </w:p>
          <w:p w14:paraId="427E1485" w14:textId="39B60E10" w:rsidR="00A4421E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　年間日射地域区分（　　　　）区分</w:t>
            </w:r>
          </w:p>
        </w:tc>
        <w:tc>
          <w:tcPr>
            <w:tcW w:w="1134" w:type="dxa"/>
            <w:shd w:val="clear" w:color="auto" w:fill="auto"/>
          </w:tcPr>
          <w:p w14:paraId="7C03CE9F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□出力ｼｰﾄ</w:t>
            </w:r>
          </w:p>
          <w:p w14:paraId="79E6160B" w14:textId="391A9296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7C9B9AC8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0AE89B23" w14:textId="788DDC9E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A328BD" w:rsidRPr="00C15297" w14:paraId="581D36B2" w14:textId="77777777" w:rsidTr="00EB5BBA">
        <w:trPr>
          <w:trHeight w:val="326"/>
        </w:trPr>
        <w:tc>
          <w:tcPr>
            <w:tcW w:w="1271" w:type="dxa"/>
            <w:vMerge/>
            <w:shd w:val="clear" w:color="auto" w:fill="auto"/>
            <w:vAlign w:val="center"/>
          </w:tcPr>
          <w:p w14:paraId="0981D2E4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8433D8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C5B617" w14:textId="4124C58B" w:rsidR="002E2F2F" w:rsidRPr="00C15297" w:rsidRDefault="00EB5BBA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4110" w:type="dxa"/>
            <w:shd w:val="clear" w:color="auto" w:fill="auto"/>
          </w:tcPr>
          <w:p w14:paraId="5AF1E27D" w14:textId="77777777" w:rsidR="002E2F2F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・コージェネレーション設備の有無</w:t>
            </w:r>
          </w:p>
          <w:p w14:paraId="31E77B48" w14:textId="0C8AB865" w:rsidR="00660E71" w:rsidRPr="00C15297" w:rsidRDefault="00660E71" w:rsidP="00660E71">
            <w:pPr>
              <w:ind w:firstLineChars="1500" w:firstLine="2700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  <w:tc>
          <w:tcPr>
            <w:tcW w:w="1134" w:type="dxa"/>
            <w:shd w:val="clear" w:color="auto" w:fill="auto"/>
          </w:tcPr>
          <w:p w14:paraId="4B7662D4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□出力ｼｰﾄ</w:t>
            </w:r>
          </w:p>
          <w:p w14:paraId="1871346D" w14:textId="17BA2CCB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7555A43D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49F50713" w14:textId="718AA853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A328BD" w:rsidRPr="00C15297" w14:paraId="49067DD7" w14:textId="77777777" w:rsidTr="00C15297">
        <w:trPr>
          <w:trHeight w:val="454"/>
        </w:trPr>
        <w:tc>
          <w:tcPr>
            <w:tcW w:w="1271" w:type="dxa"/>
            <w:shd w:val="clear" w:color="auto" w:fill="auto"/>
          </w:tcPr>
          <w:p w14:paraId="7439F05F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結果</w:t>
            </w:r>
          </w:p>
        </w:tc>
        <w:tc>
          <w:tcPr>
            <w:tcW w:w="1134" w:type="dxa"/>
            <w:shd w:val="clear" w:color="auto" w:fill="auto"/>
          </w:tcPr>
          <w:p w14:paraId="6DC76AD7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適否等</w:t>
            </w:r>
          </w:p>
        </w:tc>
        <w:tc>
          <w:tcPr>
            <w:tcW w:w="1418" w:type="dxa"/>
            <w:shd w:val="clear" w:color="auto" w:fill="auto"/>
          </w:tcPr>
          <w:p w14:paraId="165A9D8A" w14:textId="6DBFDCBE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一次</w:t>
            </w:r>
            <w:r w:rsidR="00FA001B" w:rsidRPr="00C15297">
              <w:rPr>
                <w:rFonts w:ascii="ＭＳ 明朝" w:hAnsi="ＭＳ 明朝" w:hint="eastAsia"/>
                <w:sz w:val="18"/>
                <w:szCs w:val="18"/>
              </w:rPr>
              <w:t>エネルギー消費量</w:t>
            </w:r>
          </w:p>
        </w:tc>
        <w:tc>
          <w:tcPr>
            <w:tcW w:w="4110" w:type="dxa"/>
            <w:shd w:val="clear" w:color="auto" w:fill="auto"/>
          </w:tcPr>
          <w:p w14:paraId="2D5A6C1C" w14:textId="0808A744" w:rsidR="002E2F2F" w:rsidRPr="00C15297" w:rsidRDefault="00FA001B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・基準省令第</w:t>
            </w:r>
            <w:r w:rsidR="002C3C7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条第</w:t>
            </w:r>
            <w:r w:rsidR="002C3C7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項第</w:t>
            </w:r>
            <w:r w:rsidR="002C3C7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号イの基準への適合</w:t>
            </w:r>
          </w:p>
          <w:p w14:paraId="666BB32B" w14:textId="30AF15EB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　□適合（BEI：　　　　　　　）</w:t>
            </w:r>
            <w:r w:rsidR="00E95AB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□不適合</w:t>
            </w:r>
          </w:p>
        </w:tc>
        <w:tc>
          <w:tcPr>
            <w:tcW w:w="1134" w:type="dxa"/>
            <w:shd w:val="clear" w:color="auto" w:fill="auto"/>
          </w:tcPr>
          <w:p w14:paraId="4CC574B4" w14:textId="29E32147" w:rsidR="002E2F2F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2E2F2F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</w:tc>
        <w:tc>
          <w:tcPr>
            <w:tcW w:w="853" w:type="dxa"/>
            <w:shd w:val="clear" w:color="auto" w:fill="auto"/>
          </w:tcPr>
          <w:p w14:paraId="4E1AFAE7" w14:textId="0A5DCF53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適</w:t>
            </w:r>
          </w:p>
          <w:p w14:paraId="7C183DC4" w14:textId="060443E1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否</w:t>
            </w:r>
          </w:p>
        </w:tc>
      </w:tr>
    </w:tbl>
    <w:p w14:paraId="191681D7" w14:textId="77777777" w:rsidR="002E2F2F" w:rsidRPr="00C15297" w:rsidRDefault="002E2F2F" w:rsidP="00C15297">
      <w:pPr>
        <w:rPr>
          <w:rFonts w:ascii="ＭＳ 明朝" w:hAnsi="ＭＳ 明朝"/>
          <w:sz w:val="18"/>
          <w:szCs w:val="18"/>
        </w:rPr>
      </w:pPr>
    </w:p>
    <w:p w14:paraId="1D83EB50" w14:textId="77777777" w:rsidR="004C2220" w:rsidRPr="00C15297" w:rsidRDefault="004C2220" w:rsidP="00C15297">
      <w:pPr>
        <w:rPr>
          <w:rFonts w:ascii="ＭＳ 明朝" w:hAnsi="ＭＳ 明朝"/>
          <w:sz w:val="18"/>
          <w:szCs w:val="18"/>
        </w:rPr>
      </w:pPr>
    </w:p>
    <w:sectPr w:rsidR="004C2220" w:rsidRPr="00C15297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F"/>
    <w:rsid w:val="00074119"/>
    <w:rsid w:val="00175614"/>
    <w:rsid w:val="002C3C7F"/>
    <w:rsid w:val="002E2F2F"/>
    <w:rsid w:val="00312A44"/>
    <w:rsid w:val="00340B1D"/>
    <w:rsid w:val="004C2220"/>
    <w:rsid w:val="00536976"/>
    <w:rsid w:val="00660E71"/>
    <w:rsid w:val="006E5D0A"/>
    <w:rsid w:val="007F30C1"/>
    <w:rsid w:val="007F546D"/>
    <w:rsid w:val="00A328BD"/>
    <w:rsid w:val="00A4421E"/>
    <w:rsid w:val="00AE6B6C"/>
    <w:rsid w:val="00C12A3E"/>
    <w:rsid w:val="00C15297"/>
    <w:rsid w:val="00E95AB6"/>
    <w:rsid w:val="00EB5BBA"/>
    <w:rsid w:val="00F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4926C"/>
  <w15:chartTrackingRefBased/>
  <w15:docId w15:val="{9CFBE477-3AC8-41F0-B533-B3F3B37C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KP-14</dc:creator>
  <cp:keywords/>
  <dc:description/>
  <cp:lastModifiedBy>日比 学</cp:lastModifiedBy>
  <cp:revision>2</cp:revision>
  <dcterms:created xsi:type="dcterms:W3CDTF">2025-03-25T08:05:00Z</dcterms:created>
  <dcterms:modified xsi:type="dcterms:W3CDTF">2025-03-25T08:05:00Z</dcterms:modified>
</cp:coreProperties>
</file>